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81" w:rsidRPr="00CA2F81" w:rsidRDefault="00CA2F81" w:rsidP="00CA2F81">
      <w:pPr>
        <w:widowControl/>
        <w:spacing w:line="525" w:lineRule="atLeast"/>
        <w:jc w:val="center"/>
        <w:rPr>
          <w:rFonts w:ascii="微软雅黑" w:eastAsia="微软雅黑" w:hAnsi="微软雅黑" w:cs="宋体"/>
          <w:color w:val="1966A7"/>
          <w:kern w:val="0"/>
          <w:sz w:val="36"/>
          <w:szCs w:val="36"/>
        </w:rPr>
      </w:pPr>
      <w:r w:rsidRPr="00CA2F81">
        <w:rPr>
          <w:rFonts w:ascii="微软雅黑" w:eastAsia="微软雅黑" w:hAnsi="微软雅黑" w:cs="宋体" w:hint="eastAsia"/>
          <w:color w:val="1966A7"/>
          <w:kern w:val="0"/>
          <w:sz w:val="36"/>
          <w:szCs w:val="36"/>
        </w:rPr>
        <w:t>《医疗机构门诊质量管理暂行规定》解读</w:t>
      </w:r>
    </w:p>
    <w:p w:rsidR="00CA2F81" w:rsidRPr="00CA2F81" w:rsidRDefault="00CA2F81" w:rsidP="00CA2F81">
      <w:pPr>
        <w:widowControl/>
        <w:jc w:val="center"/>
        <w:rPr>
          <w:rFonts w:ascii="微软雅黑" w:eastAsia="微软雅黑" w:hAnsi="微软雅黑" w:cs="宋体" w:hint="eastAsia"/>
          <w:color w:val="484848"/>
          <w:kern w:val="0"/>
          <w:sz w:val="15"/>
          <w:szCs w:val="15"/>
        </w:rPr>
      </w:pPr>
      <w:r>
        <w:rPr>
          <w:rFonts w:ascii="微软雅黑" w:eastAsia="微软雅黑" w:hAnsi="微软雅黑" w:cs="宋体"/>
          <w:noProof/>
          <w:color w:val="484848"/>
          <w:kern w:val="0"/>
          <w:sz w:val="18"/>
          <w:szCs w:val="18"/>
        </w:rPr>
        <w:drawing>
          <wp:inline distT="0" distB="0" distL="0" distR="0">
            <wp:extent cx="228600" cy="228600"/>
            <wp:effectExtent l="19050" t="0" r="0" b="0"/>
            <wp:docPr id="1" name="图片 1" descr="http://www.nhc.gov.cn/yzygj/xhtml/images/s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c.gov.cn/yzygj/xhtml/images/sm.jpg">
                      <a:hlinkClick r:id="rId4"/>
                    </pic:cNvPr>
                    <pic:cNvPicPr>
                      <a:picLocks noChangeAspect="1" noChangeArrowheads="1"/>
                    </pic:cNvPicPr>
                  </pic:nvPicPr>
                  <pic:blipFill>
                    <a:blip r:embed="rId5"/>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8"/>
          <w:szCs w:val="18"/>
        </w:rPr>
        <w:drawing>
          <wp:inline distT="0" distB="0" distL="0" distR="0">
            <wp:extent cx="228600" cy="228600"/>
            <wp:effectExtent l="19050" t="0" r="0" b="0"/>
            <wp:docPr id="2" name="图片 2" descr="http://www.nhc.gov.cn/yzygj/xhtml/images/bi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c.gov.cn/yzygj/xhtml/images/big.jpg">
                      <a:hlinkClick r:id="rId4"/>
                    </pic:cNvPr>
                    <pic:cNvPicPr>
                      <a:picLocks noChangeAspect="1" noChangeArrowheads="1"/>
                    </pic:cNvPicPr>
                  </pic:nvPicPr>
                  <pic:blipFill>
                    <a:blip r:embed="rId6"/>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8"/>
          <w:szCs w:val="18"/>
        </w:rPr>
        <w:drawing>
          <wp:inline distT="0" distB="0" distL="0" distR="0">
            <wp:extent cx="219075" cy="228600"/>
            <wp:effectExtent l="19050" t="0" r="9525" b="0"/>
            <wp:docPr id="3" name="图片 3" descr="http://www.nhc.gov.cn/yzygj/xhtml/images/dy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c.gov.cn/yzygj/xhtml/images/dys.jpg">
                      <a:hlinkClick r:id="rId7"/>
                    </pic:cNvPr>
                    <pic:cNvPicPr>
                      <a:picLocks noChangeAspect="1" noChangeArrowheads="1"/>
                    </pic:cNvPicPr>
                  </pic:nvPicPr>
                  <pic:blipFill>
                    <a:blip r:embed="rId8"/>
                    <a:srcRect/>
                    <a:stretch>
                      <a:fillRect/>
                    </a:stretch>
                  </pic:blipFill>
                  <pic:spPr bwMode="auto">
                    <a:xfrm>
                      <a:off x="0" y="0"/>
                      <a:ext cx="219075" cy="228600"/>
                    </a:xfrm>
                    <a:prstGeom prst="rect">
                      <a:avLst/>
                    </a:prstGeom>
                    <a:noFill/>
                    <a:ln w="9525">
                      <a:noFill/>
                      <a:miter lim="800000"/>
                      <a:headEnd/>
                      <a:tailEnd/>
                    </a:ln>
                  </pic:spPr>
                </pic:pic>
              </a:graphicData>
            </a:graphic>
          </wp:inline>
        </w:drawing>
      </w:r>
    </w:p>
    <w:p w:rsidR="00CA2F81" w:rsidRPr="00CA2F81" w:rsidRDefault="00CA2F81" w:rsidP="00CA2F81">
      <w:pPr>
        <w:widowControl/>
        <w:jc w:val="center"/>
        <w:rPr>
          <w:rFonts w:ascii="微软雅黑" w:eastAsia="微软雅黑" w:hAnsi="微软雅黑" w:cs="宋体" w:hint="eastAsia"/>
          <w:color w:val="484848"/>
          <w:kern w:val="0"/>
          <w:sz w:val="15"/>
          <w:szCs w:val="15"/>
        </w:rPr>
      </w:pPr>
      <w:r w:rsidRPr="00CA2F81">
        <w:rPr>
          <w:rFonts w:ascii="微软雅黑" w:eastAsia="微软雅黑" w:hAnsi="微软雅黑" w:cs="宋体" w:hint="eastAsia"/>
          <w:color w:val="979797"/>
          <w:kern w:val="0"/>
          <w:sz w:val="18"/>
          <w:szCs w:val="18"/>
        </w:rPr>
        <w:t>发布时间： 2022-06-02 </w:t>
      </w:r>
      <w:r w:rsidRPr="00CA2F81">
        <w:rPr>
          <w:rFonts w:ascii="微软雅黑" w:eastAsia="微软雅黑" w:hAnsi="微软雅黑" w:cs="宋体" w:hint="eastAsia"/>
          <w:color w:val="979797"/>
          <w:kern w:val="0"/>
          <w:sz w:val="18"/>
        </w:rPr>
        <w:t xml:space="preserve">来源: </w:t>
      </w:r>
      <w:proofErr w:type="gramStart"/>
      <w:r w:rsidRPr="00CA2F81">
        <w:rPr>
          <w:rFonts w:ascii="微软雅黑" w:eastAsia="微软雅黑" w:hAnsi="微软雅黑" w:cs="宋体" w:hint="eastAsia"/>
          <w:color w:val="979797"/>
          <w:kern w:val="0"/>
          <w:sz w:val="18"/>
        </w:rPr>
        <w:t>医</w:t>
      </w:r>
      <w:proofErr w:type="gramEnd"/>
      <w:r w:rsidRPr="00CA2F81">
        <w:rPr>
          <w:rFonts w:ascii="微软雅黑" w:eastAsia="微软雅黑" w:hAnsi="微软雅黑" w:cs="宋体" w:hint="eastAsia"/>
          <w:color w:val="979797"/>
          <w:kern w:val="0"/>
          <w:sz w:val="18"/>
        </w:rPr>
        <w:t>政</w:t>
      </w:r>
      <w:proofErr w:type="gramStart"/>
      <w:r w:rsidRPr="00CA2F81">
        <w:rPr>
          <w:rFonts w:ascii="微软雅黑" w:eastAsia="微软雅黑" w:hAnsi="微软雅黑" w:cs="宋体" w:hint="eastAsia"/>
          <w:color w:val="979797"/>
          <w:kern w:val="0"/>
          <w:sz w:val="18"/>
        </w:rPr>
        <w:t>医</w:t>
      </w:r>
      <w:proofErr w:type="gramEnd"/>
      <w:r w:rsidRPr="00CA2F81">
        <w:rPr>
          <w:rFonts w:ascii="微软雅黑" w:eastAsia="微软雅黑" w:hAnsi="微软雅黑" w:cs="宋体" w:hint="eastAsia"/>
          <w:color w:val="979797"/>
          <w:kern w:val="0"/>
          <w:sz w:val="18"/>
        </w:rPr>
        <w:t>管局</w:t>
      </w:r>
    </w:p>
    <w:p w:rsidR="00CA2F81" w:rsidRPr="00CA2F81" w:rsidRDefault="00CA2F81" w:rsidP="00CA2F81">
      <w:pPr>
        <w:widowControl/>
        <w:ind w:firstLine="480"/>
        <w:rPr>
          <w:rFonts w:ascii="仿宋" w:eastAsia="仿宋" w:hAnsi="仿宋" w:cs="宋体" w:hint="eastAsia"/>
          <w:color w:val="484848"/>
          <w:kern w:val="0"/>
          <w:sz w:val="32"/>
          <w:szCs w:val="32"/>
        </w:rPr>
      </w:pPr>
      <w:r w:rsidRPr="00CA2F81">
        <w:rPr>
          <w:rFonts w:ascii="微软雅黑" w:eastAsia="微软雅黑" w:hAnsi="微软雅黑" w:cs="宋体" w:hint="eastAsia"/>
          <w:color w:val="484848"/>
          <w:kern w:val="0"/>
          <w:sz w:val="32"/>
          <w:szCs w:val="32"/>
        </w:rPr>
        <w:t>一、起草背景</w:t>
      </w:r>
    </w:p>
    <w:p w:rsidR="00CA2F81" w:rsidRPr="00CA2F81" w:rsidRDefault="00CA2F81" w:rsidP="00CA2F81">
      <w:pPr>
        <w:widowControl/>
        <w:ind w:firstLine="480"/>
        <w:rPr>
          <w:rFonts w:ascii="仿宋" w:eastAsia="仿宋" w:hAnsi="仿宋" w:cs="宋体" w:hint="eastAsia"/>
          <w:color w:val="484848"/>
          <w:kern w:val="0"/>
          <w:sz w:val="32"/>
          <w:szCs w:val="32"/>
        </w:rPr>
      </w:pPr>
      <w:r w:rsidRPr="00CA2F81">
        <w:rPr>
          <w:rFonts w:ascii="仿宋" w:eastAsia="仿宋" w:hAnsi="仿宋" w:cs="宋体" w:hint="eastAsia"/>
          <w:color w:val="484848"/>
          <w:kern w:val="0"/>
          <w:sz w:val="32"/>
          <w:szCs w:val="32"/>
        </w:rPr>
        <w:t>近年来，随着医疗卫生事业的发展，我国医疗机构门诊诊疗服务量日益增加，服务范围逐渐拓展，服务内涵更加丰富，2021年全国二级以上医疗机构门诊诊疗人次超过30亿，预约诊疗、多学科（MDT）门诊、特需门诊等新的服务形式日益增加，对加强门诊质量管理的需求越来越高。但国家关于医疗机构门诊质量管理的要求散布在多个文件中，不利于医疗机构开展门诊质量管理和门诊质量的持续改进。为保障医疗质量安全，指导医疗机构系统、规范的开展门诊质量管理，我委按照审慎、科学、严谨的原则，在总结地方经验、广泛征求意见的基础上，统筹整合、修订完善有关门诊质量管理要求，形成了《医疗机构门诊质量管理暂行规定》（国卫办医发〔2022〕8号）（以下简称《规定》）。</w:t>
      </w:r>
    </w:p>
    <w:p w:rsidR="00CA2F81" w:rsidRPr="00CA2F81" w:rsidRDefault="00CA2F81" w:rsidP="00CA2F81">
      <w:pPr>
        <w:widowControl/>
        <w:ind w:firstLine="480"/>
        <w:rPr>
          <w:rFonts w:ascii="仿宋" w:eastAsia="仿宋" w:hAnsi="仿宋" w:cs="宋体" w:hint="eastAsia"/>
          <w:color w:val="484848"/>
          <w:kern w:val="0"/>
          <w:sz w:val="32"/>
          <w:szCs w:val="32"/>
        </w:rPr>
      </w:pPr>
      <w:r w:rsidRPr="00CA2F81">
        <w:rPr>
          <w:rFonts w:ascii="微软雅黑" w:eastAsia="微软雅黑" w:hAnsi="微软雅黑" w:cs="宋体" w:hint="eastAsia"/>
          <w:color w:val="484848"/>
          <w:kern w:val="0"/>
          <w:sz w:val="32"/>
          <w:szCs w:val="32"/>
        </w:rPr>
        <w:t>二、主要内容</w:t>
      </w:r>
    </w:p>
    <w:p w:rsidR="00CA2F81" w:rsidRPr="00CA2F81" w:rsidRDefault="00CA2F81" w:rsidP="00CA2F81">
      <w:pPr>
        <w:widowControl/>
        <w:ind w:firstLine="480"/>
        <w:rPr>
          <w:rFonts w:ascii="仿宋" w:eastAsia="仿宋" w:hAnsi="仿宋" w:cs="宋体" w:hint="eastAsia"/>
          <w:color w:val="484848"/>
          <w:kern w:val="0"/>
          <w:sz w:val="32"/>
          <w:szCs w:val="32"/>
        </w:rPr>
      </w:pPr>
      <w:r w:rsidRPr="00CA2F81">
        <w:rPr>
          <w:rFonts w:ascii="仿宋" w:eastAsia="仿宋" w:hAnsi="仿宋" w:cs="宋体" w:hint="eastAsia"/>
          <w:color w:val="484848"/>
          <w:kern w:val="0"/>
          <w:sz w:val="32"/>
          <w:szCs w:val="32"/>
        </w:rPr>
        <w:t>《规定》共36条，主要包括3个方面的内容：一是明确门诊质量管理工作体系和机制。提出了门诊质量管理的概念，将门诊质量管理作为医疗机构质量管理的重要组成部分，要求二级以上医疗机构在医疗质量管理委员的领导下开展相关工作，建立相关管理制度，定期收集、分析、反馈门诊质量数据，推动门诊质量持续改进。二是系统性提出门诊质量</w:t>
      </w:r>
      <w:r w:rsidRPr="00CA2F81">
        <w:rPr>
          <w:rFonts w:ascii="仿宋" w:eastAsia="仿宋" w:hAnsi="仿宋" w:cs="宋体" w:hint="eastAsia"/>
          <w:color w:val="484848"/>
          <w:kern w:val="0"/>
          <w:sz w:val="32"/>
          <w:szCs w:val="32"/>
        </w:rPr>
        <w:lastRenderedPageBreak/>
        <w:t>管理要求。一方面，按照门诊诊疗流程梳理汇总并细化了既往散布在不同文件中的对门诊的质量管理要求，便于医疗机构掌握和落实。另一方面，对挂号有效时间、门诊医务人员出诊安排、MDT门诊等既往无明确规定的事项提出了基本指导，以进一步健全门诊质量管理工作要求。三是明确了门诊质量管理工作中常用的概念。对门诊、门诊质量管理、门诊质量管理制度、出诊单元等进行了定义，以利于提升门诊质量管理的同质化程度。</w:t>
      </w:r>
    </w:p>
    <w:p w:rsidR="00CA2F81" w:rsidRPr="00CA2F81" w:rsidRDefault="00CA2F81" w:rsidP="00CA2F81">
      <w:pPr>
        <w:widowControl/>
        <w:ind w:firstLine="480"/>
        <w:rPr>
          <w:rFonts w:ascii="仿宋" w:eastAsia="仿宋" w:hAnsi="仿宋" w:cs="宋体" w:hint="eastAsia"/>
          <w:color w:val="484848"/>
          <w:kern w:val="0"/>
          <w:sz w:val="32"/>
          <w:szCs w:val="32"/>
        </w:rPr>
      </w:pPr>
      <w:r w:rsidRPr="00CA2F81">
        <w:rPr>
          <w:rFonts w:ascii="微软雅黑" w:eastAsia="微软雅黑" w:hAnsi="微软雅黑" w:cs="宋体" w:hint="eastAsia"/>
          <w:color w:val="484848"/>
          <w:kern w:val="0"/>
          <w:sz w:val="32"/>
          <w:szCs w:val="32"/>
        </w:rPr>
        <w:t>三、工作要求</w:t>
      </w:r>
    </w:p>
    <w:p w:rsidR="00CA2F81" w:rsidRPr="00CA2F81" w:rsidRDefault="00CA2F81" w:rsidP="00CA2F81">
      <w:pPr>
        <w:widowControl/>
        <w:ind w:firstLine="480"/>
        <w:rPr>
          <w:rFonts w:ascii="仿宋" w:eastAsia="仿宋" w:hAnsi="仿宋" w:cs="宋体" w:hint="eastAsia"/>
          <w:color w:val="484848"/>
          <w:kern w:val="0"/>
          <w:sz w:val="32"/>
          <w:szCs w:val="32"/>
        </w:rPr>
      </w:pPr>
      <w:r w:rsidRPr="00CA2F81">
        <w:rPr>
          <w:rFonts w:ascii="仿宋" w:eastAsia="仿宋" w:hAnsi="仿宋" w:cs="宋体" w:hint="eastAsia"/>
          <w:color w:val="484848"/>
          <w:kern w:val="0"/>
          <w:sz w:val="32"/>
          <w:szCs w:val="32"/>
        </w:rPr>
        <w:t>各级卫生健康行政部门要及时组织贯彻落实，通过会议、培训等措施指导辖区内医疗机构按照《规定》开展门诊质量管理工作。各级各类医疗机构要进一步提高对门诊质量管理的重视程度，积极推动机构内多部门、多学科协同工作，建立符合本机构实际的管理组织架构、工作制度和机制，充分利用医疗质量管理工具，做好机构内门诊质量管理数据信息的收集、分析、反馈，推动门诊质量持续改进。各级门诊专业质控组组和行业学协会要充分发挥自身优势，在行业内进行宣贯，为医疗机构开展门诊质量管理提供技术支持。</w:t>
      </w:r>
    </w:p>
    <w:p w:rsidR="002A204A" w:rsidRPr="00CA2F81" w:rsidRDefault="00CA2F81"/>
    <w:sectPr w:rsidR="002A204A" w:rsidRPr="00CA2F81" w:rsidSect="00D315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2F81"/>
    <w:rsid w:val="0000527C"/>
    <w:rsid w:val="00054FF5"/>
    <w:rsid w:val="001370FD"/>
    <w:rsid w:val="00250655"/>
    <w:rsid w:val="0034216F"/>
    <w:rsid w:val="00494E97"/>
    <w:rsid w:val="00497A36"/>
    <w:rsid w:val="005278EE"/>
    <w:rsid w:val="00A36770"/>
    <w:rsid w:val="00C8768A"/>
    <w:rsid w:val="00CA2F81"/>
    <w:rsid w:val="00CB2DED"/>
    <w:rsid w:val="00D07EA5"/>
    <w:rsid w:val="00D3154B"/>
    <w:rsid w:val="00E07E20"/>
    <w:rsid w:val="00FC16F6"/>
    <w:rsid w:val="00FC2145"/>
    <w:rsid w:val="00FF7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r">
    <w:name w:val="mr"/>
    <w:basedOn w:val="a0"/>
    <w:rsid w:val="00CA2F81"/>
  </w:style>
  <w:style w:type="paragraph" w:styleId="a3">
    <w:name w:val="Normal (Web)"/>
    <w:basedOn w:val="a"/>
    <w:uiPriority w:val="99"/>
    <w:semiHidden/>
    <w:unhideWhenUsed/>
    <w:rsid w:val="00CA2F8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A2F81"/>
    <w:rPr>
      <w:sz w:val="18"/>
      <w:szCs w:val="18"/>
    </w:rPr>
  </w:style>
  <w:style w:type="character" w:customStyle="1" w:styleId="Char">
    <w:name w:val="批注框文本 Char"/>
    <w:basedOn w:val="a0"/>
    <w:link w:val="a4"/>
    <w:uiPriority w:val="99"/>
    <w:semiHidden/>
    <w:rsid w:val="00CA2F81"/>
    <w:rPr>
      <w:sz w:val="18"/>
      <w:szCs w:val="18"/>
    </w:rPr>
  </w:style>
</w:styles>
</file>

<file path=word/webSettings.xml><?xml version="1.0" encoding="utf-8"?>
<w:webSettings xmlns:r="http://schemas.openxmlformats.org/officeDocument/2006/relationships" xmlns:w="http://schemas.openxmlformats.org/wordprocessingml/2006/main">
  <w:divs>
    <w:div w:id="583151102">
      <w:bodyDiv w:val="1"/>
      <w:marLeft w:val="0"/>
      <w:marRight w:val="0"/>
      <w:marTop w:val="0"/>
      <w:marBottom w:val="0"/>
      <w:divBdr>
        <w:top w:val="none" w:sz="0" w:space="0" w:color="auto"/>
        <w:left w:val="none" w:sz="0" w:space="0" w:color="auto"/>
        <w:bottom w:val="none" w:sz="0" w:space="0" w:color="auto"/>
        <w:right w:val="none" w:sz="0" w:space="0" w:color="auto"/>
      </w:divBdr>
      <w:divsChild>
        <w:div w:id="667640092">
          <w:marLeft w:val="0"/>
          <w:marRight w:val="0"/>
          <w:marTop w:val="270"/>
          <w:marBottom w:val="0"/>
          <w:divBdr>
            <w:top w:val="none" w:sz="0" w:space="0" w:color="auto"/>
            <w:left w:val="none" w:sz="0" w:space="0" w:color="auto"/>
            <w:bottom w:val="single" w:sz="6" w:space="0" w:color="E5E5E5"/>
            <w:right w:val="none" w:sz="0" w:space="0" w:color="auto"/>
          </w:divBdr>
          <w:divsChild>
            <w:div w:id="1174565944">
              <w:marLeft w:val="0"/>
              <w:marRight w:val="0"/>
              <w:marTop w:val="0"/>
              <w:marBottom w:val="0"/>
              <w:divBdr>
                <w:top w:val="none" w:sz="0" w:space="0" w:color="auto"/>
                <w:left w:val="none" w:sz="0" w:space="0" w:color="auto"/>
                <w:bottom w:val="none" w:sz="0" w:space="0" w:color="auto"/>
                <w:right w:val="none" w:sz="0" w:space="0" w:color="auto"/>
              </w:divBdr>
            </w:div>
          </w:divsChild>
        </w:div>
        <w:div w:id="260964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nhc.gov.cn/yzygj/s3586/202206/7ce165fc85ba46ab960c16cd0ee62f1f.s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822</Characters>
  <Application>Microsoft Office Word</Application>
  <DocSecurity>0</DocSecurity>
  <Lines>6</Lines>
  <Paragraphs>1</Paragraphs>
  <ScaleCrop>false</ScaleCrop>
  <Company>Microsoft</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2022-06-08T02:24:00Z</dcterms:created>
  <dcterms:modified xsi:type="dcterms:W3CDTF">2022-06-08T02:25:00Z</dcterms:modified>
</cp:coreProperties>
</file>