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eastAsia" w:ascii="宋体" w:hAnsi="宋体" w:eastAsia="宋体" w:cs="宋体"/>
          <w:b/>
          <w:bCs/>
          <w:color w:val="auto"/>
          <w:sz w:val="24"/>
          <w:szCs w:val="21"/>
          <w:highlight w:val="none"/>
        </w:rPr>
      </w:pPr>
      <w:r>
        <w:rPr>
          <w:rStyle w:val="7"/>
          <w:rFonts w:hint="eastAsia" w:cs="Times New Roman"/>
          <w:b/>
          <w:bCs/>
          <w:lang w:val="en-US"/>
        </w:rPr>
        <w:t xml:space="preserve"> </w:t>
      </w:r>
      <w:r>
        <w:rPr>
          <w:rStyle w:val="7"/>
          <w:rFonts w:hint="eastAsia" w:cs="Times New Roman"/>
          <w:b/>
          <w:bCs/>
        </w:rPr>
        <w:t>授权委托书</w:t>
      </w:r>
    </w:p>
    <w:p>
      <w:pPr>
        <w:snapToGrid w:val="0"/>
        <w:spacing w:line="360" w:lineRule="auto"/>
        <w:rPr>
          <w:rFonts w:hint="eastAsia" w:ascii="宋体" w:hAnsi="宋体" w:eastAsia="宋体" w:cs="宋体"/>
          <w:color w:val="auto"/>
          <w:sz w:val="24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1"/>
          <w:highlight w:val="none"/>
          <w:u w:val="single"/>
        </w:rPr>
        <w:t>南通大学附属医院</w:t>
      </w:r>
      <w:r>
        <w:rPr>
          <w:rFonts w:hint="eastAsia" w:ascii="宋体" w:hAnsi="宋体" w:eastAsia="宋体" w:cs="宋体"/>
          <w:color w:val="auto"/>
          <w:sz w:val="24"/>
          <w:szCs w:val="21"/>
          <w:highlight w:val="none"/>
        </w:rPr>
        <w:t>：</w:t>
      </w:r>
    </w:p>
    <w:p>
      <w:pPr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1"/>
          <w:highlight w:val="none"/>
        </w:rPr>
        <w:t>兹授权</w:t>
      </w:r>
      <w:r>
        <w:rPr>
          <w:rFonts w:hint="eastAsia" w:ascii="宋体" w:hAnsi="宋体" w:eastAsia="宋体" w:cs="宋体"/>
          <w:color w:val="auto"/>
          <w:sz w:val="24"/>
          <w:szCs w:val="21"/>
          <w:highlight w:val="none"/>
          <w:u w:val="single"/>
        </w:rPr>
        <w:t xml:space="preserve">               （</w:t>
      </w:r>
      <w:r>
        <w:rPr>
          <w:rFonts w:hint="eastAsia" w:ascii="宋体" w:hAnsi="宋体" w:eastAsia="宋体" w:cs="宋体"/>
          <w:color w:val="auto"/>
          <w:sz w:val="24"/>
          <w:szCs w:val="21"/>
          <w:highlight w:val="none"/>
        </w:rPr>
        <w:t>被授权人的姓名）代表我</w:t>
      </w:r>
      <w:r>
        <w:rPr>
          <w:rFonts w:hint="eastAsia" w:ascii="宋体" w:hAnsi="宋体" w:eastAsia="宋体" w:cs="宋体"/>
          <w:color w:val="auto"/>
          <w:sz w:val="24"/>
          <w:szCs w:val="21"/>
          <w:highlight w:val="none"/>
          <w:lang w:val="en-US" w:eastAsia="zh-CN"/>
        </w:rPr>
        <w:t>单位</w:t>
      </w:r>
      <w:r>
        <w:rPr>
          <w:rFonts w:hint="eastAsia" w:ascii="宋体" w:hAnsi="宋体" w:eastAsia="宋体" w:cs="宋体"/>
          <w:color w:val="auto"/>
          <w:sz w:val="24"/>
          <w:szCs w:val="21"/>
          <w:highlight w:val="none"/>
        </w:rPr>
        <w:t>参加</w:t>
      </w:r>
      <w:r>
        <w:rPr>
          <w:rFonts w:hint="eastAsia" w:ascii="宋体" w:hAnsi="宋体" w:eastAsia="宋体" w:cs="宋体"/>
          <w:color w:val="auto"/>
          <w:sz w:val="24"/>
          <w:szCs w:val="21"/>
          <w:highlight w:val="none"/>
          <w:u w:val="single"/>
        </w:rPr>
        <w:t xml:space="preserve"> 病案室资料搬运服务项目 </w:t>
      </w:r>
      <w:r>
        <w:rPr>
          <w:rFonts w:hint="eastAsia" w:ascii="宋体" w:hAnsi="宋体" w:eastAsia="宋体" w:cs="宋体"/>
          <w:color w:val="auto"/>
          <w:sz w:val="24"/>
          <w:szCs w:val="21"/>
          <w:highlight w:val="none"/>
        </w:rPr>
        <w:t>的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采购</w:t>
      </w:r>
      <w:r>
        <w:rPr>
          <w:rFonts w:hint="eastAsia" w:ascii="宋体" w:hAnsi="宋体" w:eastAsia="宋体" w:cs="宋体"/>
          <w:color w:val="auto"/>
          <w:sz w:val="24"/>
          <w:szCs w:val="21"/>
          <w:highlight w:val="none"/>
        </w:rPr>
        <w:t>活动，全权处理一切与该项目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采购活动</w:t>
      </w:r>
      <w:r>
        <w:rPr>
          <w:rFonts w:hint="eastAsia" w:ascii="宋体" w:hAnsi="宋体" w:eastAsia="宋体" w:cs="宋体"/>
          <w:color w:val="auto"/>
          <w:sz w:val="24"/>
          <w:szCs w:val="21"/>
          <w:highlight w:val="none"/>
        </w:rPr>
        <w:t>有关的事务。其在办理上述事宜过程中所签署的所有文件我</w:t>
      </w:r>
      <w:r>
        <w:rPr>
          <w:rFonts w:hint="eastAsia" w:ascii="宋体" w:hAnsi="宋体" w:eastAsia="宋体" w:cs="宋体"/>
          <w:color w:val="auto"/>
          <w:sz w:val="24"/>
          <w:szCs w:val="21"/>
          <w:highlight w:val="none"/>
          <w:lang w:val="en-US" w:eastAsia="zh-CN"/>
        </w:rPr>
        <w:t>单位</w:t>
      </w:r>
      <w:r>
        <w:rPr>
          <w:rFonts w:hint="eastAsia" w:ascii="宋体" w:hAnsi="宋体" w:eastAsia="宋体" w:cs="宋体"/>
          <w:color w:val="auto"/>
          <w:sz w:val="24"/>
          <w:szCs w:val="21"/>
          <w:highlight w:val="none"/>
        </w:rPr>
        <w:t>均予以承认。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委托期限：</w:t>
      </w:r>
      <w:r>
        <w:rPr>
          <w:rFonts w:hint="eastAsia" w:ascii="宋体" w:hAnsi="宋体" w:eastAsia="宋体" w:cs="宋体"/>
          <w:color w:val="auto"/>
          <w:sz w:val="24"/>
          <w:highlight w:val="none"/>
          <w:u w:val="single"/>
          <w:lang w:val="en-US" w:eastAsia="zh-CN"/>
        </w:rPr>
        <w:t>60日历天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。</w:t>
      </w:r>
    </w:p>
    <w:p>
      <w:pPr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1"/>
          <w:highlight w:val="none"/>
        </w:rPr>
        <w:t>被授权人无转委托权。特此委托。</w:t>
      </w:r>
    </w:p>
    <w:p>
      <w:pPr>
        <w:snapToGrid w:val="0"/>
        <w:spacing w:line="360" w:lineRule="auto"/>
        <w:rPr>
          <w:rFonts w:hint="eastAsia" w:ascii="宋体" w:hAnsi="宋体" w:eastAsia="宋体" w:cs="宋体"/>
          <w:color w:val="auto"/>
          <w:sz w:val="24"/>
          <w:szCs w:val="21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1"/>
          <w:highlight w:val="none"/>
        </w:rPr>
        <w:t>附：被授权人情况：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1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sz w:val="24"/>
          <w:szCs w:val="21"/>
          <w:highlight w:val="none"/>
        </w:rPr>
        <w:t>姓名：</w:t>
      </w:r>
      <w:r>
        <w:rPr>
          <w:rFonts w:hint="eastAsia" w:ascii="宋体" w:hAnsi="宋体" w:eastAsia="宋体" w:cs="宋体"/>
          <w:color w:val="auto"/>
          <w:sz w:val="24"/>
          <w:szCs w:val="21"/>
          <w:highlight w:val="none"/>
          <w:u w:val="single"/>
        </w:rPr>
        <w:t xml:space="preserve">         </w:t>
      </w:r>
      <w:r>
        <w:rPr>
          <w:rFonts w:hint="eastAsia" w:ascii="宋体" w:hAnsi="宋体" w:eastAsia="宋体" w:cs="宋体"/>
          <w:color w:val="auto"/>
          <w:sz w:val="24"/>
          <w:szCs w:val="21"/>
          <w:highlight w:val="none"/>
        </w:rPr>
        <w:t>性别：</w:t>
      </w:r>
      <w:r>
        <w:rPr>
          <w:rFonts w:hint="eastAsia" w:ascii="宋体" w:hAnsi="宋体" w:eastAsia="宋体" w:cs="宋体"/>
          <w:color w:val="auto"/>
          <w:sz w:val="24"/>
          <w:szCs w:val="21"/>
          <w:highlight w:val="none"/>
          <w:u w:val="single"/>
        </w:rPr>
        <w:t xml:space="preserve">    </w:t>
      </w:r>
      <w:r>
        <w:rPr>
          <w:rFonts w:hint="eastAsia" w:ascii="宋体" w:hAnsi="宋体" w:eastAsia="宋体" w:cs="宋体"/>
          <w:color w:val="auto"/>
          <w:sz w:val="24"/>
          <w:szCs w:val="21"/>
          <w:highlight w:val="none"/>
        </w:rPr>
        <w:t>年龄：</w:t>
      </w:r>
      <w:r>
        <w:rPr>
          <w:rFonts w:hint="eastAsia" w:ascii="宋体" w:hAnsi="宋体" w:eastAsia="宋体" w:cs="宋体"/>
          <w:color w:val="auto"/>
          <w:sz w:val="24"/>
          <w:szCs w:val="21"/>
          <w:highlight w:val="none"/>
          <w:u w:val="single"/>
        </w:rPr>
        <w:t xml:space="preserve">      </w:t>
      </w:r>
      <w:r>
        <w:rPr>
          <w:rFonts w:hint="eastAsia" w:ascii="宋体" w:hAnsi="宋体" w:eastAsia="宋体" w:cs="宋体"/>
          <w:color w:val="auto"/>
          <w:sz w:val="24"/>
          <w:szCs w:val="21"/>
          <w:highlight w:val="none"/>
        </w:rPr>
        <w:t>职务：</w:t>
      </w:r>
      <w:r>
        <w:rPr>
          <w:rFonts w:hint="eastAsia" w:ascii="宋体" w:hAnsi="宋体" w:eastAsia="宋体" w:cs="宋体"/>
          <w:color w:val="auto"/>
          <w:sz w:val="24"/>
          <w:szCs w:val="21"/>
          <w:highlight w:val="none"/>
          <w:u w:val="single"/>
        </w:rPr>
        <w:t xml:space="preserve">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1"/>
          <w:highlight w:val="none"/>
        </w:rPr>
        <w:t>身份证号码：</w:t>
      </w:r>
      <w:r>
        <w:rPr>
          <w:rFonts w:hint="eastAsia" w:ascii="宋体" w:hAnsi="宋体" w:eastAsia="宋体" w:cs="宋体"/>
          <w:color w:val="auto"/>
          <w:sz w:val="24"/>
          <w:szCs w:val="21"/>
          <w:highlight w:val="none"/>
          <w:u w:val="single"/>
        </w:rPr>
        <w:t xml:space="preserve">                                         </w:t>
      </w:r>
    </w:p>
    <w:p>
      <w:pPr>
        <w:snapToGrid w:val="0"/>
        <w:spacing w:line="360" w:lineRule="auto"/>
        <w:ind w:firstLine="480" w:firstLineChars="200"/>
        <w:rPr>
          <w:rFonts w:hint="eastAsia" w:ascii="宋体" w:hAnsi="宋体" w:cs="Times New Roman"/>
          <w:color w:val="auto"/>
          <w:sz w:val="24"/>
          <w:highlight w:val="none"/>
          <w:lang w:val="en-US" w:eastAsia="zh-CN"/>
        </w:rPr>
      </w:pPr>
    </w:p>
    <w:p>
      <w:pPr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1"/>
          <w:highlight w:val="none"/>
          <w:lang w:val="en-US" w:eastAsia="zh-CN"/>
        </w:rPr>
        <w:t>附被授权人身份证正反面复印件</w:t>
      </w:r>
    </w:p>
    <w:p>
      <w:pPr>
        <w:snapToGrid w:val="0"/>
        <w:spacing w:line="360" w:lineRule="auto"/>
        <w:rPr>
          <w:rFonts w:hint="eastAsia" w:ascii="宋体" w:hAnsi="宋体" w:eastAsia="宋体" w:cs="宋体"/>
          <w:color w:val="auto"/>
          <w:sz w:val="24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1"/>
          <w:highlight w:val="none"/>
        </w:rPr>
        <w:t> </w:t>
      </w:r>
    </w:p>
    <w:p>
      <w:pPr>
        <w:snapToGrid w:val="0"/>
        <w:spacing w:line="360" w:lineRule="auto"/>
        <w:rPr>
          <w:rFonts w:hint="eastAsia" w:ascii="宋体" w:hAnsi="宋体" w:eastAsia="宋体" w:cs="宋体"/>
          <w:color w:val="auto"/>
          <w:sz w:val="24"/>
          <w:szCs w:val="21"/>
          <w:highlight w:val="none"/>
        </w:rPr>
      </w:pPr>
    </w:p>
    <w:p>
      <w:pPr>
        <w:snapToGrid w:val="0"/>
        <w:spacing w:line="360" w:lineRule="auto"/>
        <w:rPr>
          <w:rFonts w:hint="eastAsia" w:ascii="宋体" w:hAnsi="宋体" w:eastAsia="宋体" w:cs="宋体"/>
          <w:color w:val="auto"/>
          <w:sz w:val="24"/>
          <w:szCs w:val="21"/>
          <w:highlight w:val="none"/>
        </w:rPr>
      </w:pPr>
    </w:p>
    <w:p>
      <w:pPr>
        <w:snapToGrid w:val="0"/>
        <w:spacing w:line="360" w:lineRule="auto"/>
        <w:jc w:val="center"/>
        <w:rPr>
          <w:rFonts w:hint="eastAsia" w:ascii="宋体" w:hAnsi="宋体" w:eastAsia="宋体" w:cs="宋体"/>
          <w:color w:val="auto"/>
          <w:sz w:val="24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1"/>
          <w:highlight w:val="none"/>
          <w:lang w:val="en-US" w:eastAsia="zh-CN"/>
        </w:rPr>
        <w:t xml:space="preserve">                        供应商</w:t>
      </w:r>
      <w:r>
        <w:rPr>
          <w:rFonts w:hint="eastAsia" w:ascii="宋体" w:hAnsi="宋体" w:eastAsia="宋体" w:cs="宋体"/>
          <w:color w:val="auto"/>
          <w:sz w:val="24"/>
          <w:szCs w:val="21"/>
          <w:highlight w:val="none"/>
        </w:rPr>
        <w:t xml:space="preserve">（公章）                      </w:t>
      </w:r>
    </w:p>
    <w:p>
      <w:pPr>
        <w:snapToGrid w:val="0"/>
        <w:spacing w:line="360" w:lineRule="auto"/>
        <w:jc w:val="center"/>
        <w:rPr>
          <w:rFonts w:hint="eastAsia" w:ascii="宋体" w:hAnsi="宋体" w:eastAsia="宋体" w:cs="宋体"/>
          <w:color w:val="auto"/>
          <w:sz w:val="24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1"/>
          <w:highlight w:val="none"/>
          <w:lang w:val="en-US" w:eastAsia="zh-CN"/>
        </w:rPr>
        <w:t xml:space="preserve">                        授权</w:t>
      </w:r>
      <w:r>
        <w:rPr>
          <w:rFonts w:hint="eastAsia" w:ascii="宋体" w:hAnsi="宋体" w:eastAsia="宋体" w:cs="宋体"/>
          <w:color w:val="auto"/>
          <w:sz w:val="24"/>
          <w:szCs w:val="21"/>
          <w:highlight w:val="none"/>
        </w:rPr>
        <w:t>人（签字）</w:t>
      </w:r>
      <w:bookmarkStart w:id="0" w:name="_GoBack"/>
      <w:bookmarkEnd w:id="0"/>
    </w:p>
    <w:p>
      <w:pPr>
        <w:jc w:val="right"/>
        <w:rPr>
          <w:rFonts w:hint="eastAsia" w:ascii="宋体" w:hAnsi="宋体" w:eastAsia="宋体" w:cs="宋体"/>
          <w:color w:val="auto"/>
          <w:sz w:val="24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1"/>
          <w:highlight w:val="none"/>
        </w:rPr>
        <w:t xml:space="preserve">年   月   日   </w:t>
      </w:r>
    </w:p>
    <w:p>
      <w:pPr>
        <w:jc w:val="right"/>
        <w:rPr>
          <w:rFonts w:hint="eastAsia" w:ascii="宋体" w:hAnsi="宋体" w:eastAsia="宋体" w:cs="宋体"/>
          <w:color w:val="auto"/>
          <w:sz w:val="24"/>
          <w:szCs w:val="21"/>
          <w:highlight w:val="none"/>
        </w:rPr>
      </w:pPr>
    </w:p>
    <w:p>
      <w:pPr>
        <w:jc w:val="right"/>
        <w:rPr>
          <w:rFonts w:hint="eastAsia" w:ascii="宋体" w:hAnsi="宋体" w:eastAsia="宋体" w:cs="宋体"/>
          <w:color w:val="auto"/>
          <w:sz w:val="24"/>
          <w:szCs w:val="21"/>
          <w:highlight w:val="none"/>
        </w:rPr>
      </w:pPr>
    </w:p>
    <w:p>
      <w:pPr>
        <w:jc w:val="right"/>
        <w:rPr>
          <w:rFonts w:hint="eastAsia" w:ascii="宋体" w:hAnsi="宋体" w:eastAsia="宋体" w:cs="宋体"/>
          <w:color w:val="auto"/>
          <w:sz w:val="24"/>
          <w:szCs w:val="21"/>
          <w:highlight w:val="none"/>
        </w:rPr>
      </w:pPr>
    </w:p>
    <w:p>
      <w:pPr>
        <w:jc w:val="right"/>
        <w:rPr>
          <w:rFonts w:hint="eastAsia" w:ascii="宋体" w:hAnsi="宋体" w:eastAsia="宋体" w:cs="宋体"/>
          <w:color w:val="auto"/>
          <w:sz w:val="24"/>
          <w:szCs w:val="21"/>
          <w:highlight w:val="none"/>
        </w:rPr>
      </w:pPr>
    </w:p>
    <w:p>
      <w:pPr>
        <w:jc w:val="right"/>
        <w:rPr>
          <w:rFonts w:hint="eastAsia" w:ascii="宋体" w:hAnsi="宋体" w:eastAsia="宋体" w:cs="宋体"/>
          <w:color w:val="auto"/>
          <w:sz w:val="24"/>
          <w:szCs w:val="21"/>
          <w:highlight w:val="none"/>
        </w:rPr>
      </w:pPr>
    </w:p>
    <w:p>
      <w:pPr>
        <w:jc w:val="right"/>
        <w:rPr>
          <w:rFonts w:hint="eastAsia" w:ascii="宋体" w:hAnsi="宋体" w:eastAsia="宋体" w:cs="宋体"/>
          <w:color w:val="auto"/>
          <w:sz w:val="24"/>
          <w:szCs w:val="21"/>
          <w:highlight w:val="none"/>
        </w:rPr>
      </w:pPr>
    </w:p>
    <w:p>
      <w:pPr>
        <w:jc w:val="right"/>
        <w:rPr>
          <w:rFonts w:hint="eastAsia" w:ascii="宋体" w:hAnsi="宋体" w:eastAsia="宋体" w:cs="宋体"/>
          <w:color w:val="auto"/>
          <w:sz w:val="24"/>
          <w:szCs w:val="21"/>
          <w:highlight w:val="none"/>
        </w:rPr>
      </w:pPr>
    </w:p>
    <w:p>
      <w:pPr>
        <w:jc w:val="right"/>
        <w:rPr>
          <w:rFonts w:hint="eastAsia" w:ascii="宋体" w:hAnsi="宋体" w:eastAsia="宋体" w:cs="宋体"/>
          <w:color w:val="auto"/>
          <w:sz w:val="24"/>
          <w:szCs w:val="21"/>
          <w:highlight w:val="none"/>
        </w:rPr>
      </w:pPr>
    </w:p>
    <w:p>
      <w:pPr>
        <w:jc w:val="right"/>
        <w:rPr>
          <w:rFonts w:hint="eastAsia" w:ascii="宋体" w:hAnsi="宋体" w:eastAsia="宋体" w:cs="宋体"/>
          <w:color w:val="auto"/>
          <w:sz w:val="24"/>
          <w:szCs w:val="21"/>
          <w:highlight w:val="none"/>
        </w:rPr>
      </w:pPr>
    </w:p>
    <w:p>
      <w:pPr>
        <w:jc w:val="right"/>
        <w:rPr>
          <w:rFonts w:hint="eastAsia" w:ascii="宋体" w:hAnsi="宋体" w:eastAsia="宋体" w:cs="宋体"/>
          <w:color w:val="auto"/>
          <w:sz w:val="24"/>
          <w:szCs w:val="21"/>
          <w:highlight w:val="none"/>
        </w:rPr>
      </w:pPr>
    </w:p>
    <w:p>
      <w:pPr>
        <w:jc w:val="right"/>
        <w:rPr>
          <w:rFonts w:hint="eastAsia" w:ascii="宋体" w:hAnsi="宋体" w:eastAsia="宋体" w:cs="宋体"/>
          <w:color w:val="auto"/>
          <w:sz w:val="24"/>
          <w:szCs w:val="21"/>
          <w:highlight w:val="none"/>
        </w:rPr>
      </w:pPr>
    </w:p>
    <w:p>
      <w:pPr>
        <w:jc w:val="right"/>
        <w:rPr>
          <w:rFonts w:hint="eastAsia" w:ascii="宋体" w:hAnsi="宋体" w:eastAsia="宋体" w:cs="宋体"/>
          <w:color w:val="auto"/>
          <w:sz w:val="24"/>
          <w:szCs w:val="21"/>
          <w:highlight w:val="none"/>
        </w:rPr>
      </w:pPr>
    </w:p>
    <w:p>
      <w:pPr>
        <w:jc w:val="right"/>
        <w:rPr>
          <w:rFonts w:hint="eastAsia" w:ascii="宋体" w:hAnsi="宋体" w:eastAsia="宋体" w:cs="宋体"/>
          <w:color w:val="auto"/>
          <w:sz w:val="24"/>
          <w:szCs w:val="21"/>
          <w:highlight w:val="none"/>
        </w:rPr>
      </w:pPr>
    </w:p>
    <w:p>
      <w:pPr>
        <w:jc w:val="right"/>
        <w:rPr>
          <w:rFonts w:hint="eastAsia" w:ascii="宋体" w:hAnsi="宋体" w:eastAsia="宋体" w:cs="宋体"/>
          <w:color w:val="auto"/>
          <w:sz w:val="24"/>
          <w:szCs w:val="21"/>
          <w:highlight w:val="none"/>
        </w:rPr>
      </w:pPr>
    </w:p>
    <w:p>
      <w:pPr>
        <w:pStyle w:val="2"/>
        <w:numPr>
          <w:numId w:val="0"/>
        </w:numPr>
        <w:bidi w:val="0"/>
        <w:jc w:val="center"/>
        <w:rPr>
          <w:rFonts w:hint="eastAsia"/>
        </w:rPr>
      </w:pPr>
      <w:r>
        <w:rPr>
          <w:rFonts w:hint="eastAsia"/>
          <w:lang w:val="en-US" w:eastAsia="zh-CN"/>
        </w:rPr>
        <w:t>响应报价</w:t>
      </w:r>
      <w:r>
        <w:rPr>
          <w:rFonts w:hint="eastAsia"/>
        </w:rPr>
        <w:t>表</w:t>
      </w:r>
    </w:p>
    <w:p>
      <w:pPr>
        <w:numPr>
          <w:ilvl w:val="0"/>
          <w:numId w:val="0"/>
        </w:numPr>
        <w:rPr>
          <w:rFonts w:hint="eastAsia"/>
        </w:rPr>
      </w:pPr>
    </w:p>
    <w:tbl>
      <w:tblPr>
        <w:tblStyle w:val="5"/>
        <w:tblW w:w="394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60"/>
        <w:gridCol w:w="30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项目名称</w:t>
            </w:r>
          </w:p>
        </w:tc>
        <w:tc>
          <w:tcPr>
            <w:tcW w:w="227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报价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1" w:hRule="atLeast"/>
          <w:jc w:val="center"/>
        </w:trPr>
        <w:tc>
          <w:tcPr>
            <w:tcW w:w="272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南通大学附属医院病案室资料搬运服务项目</w:t>
            </w:r>
          </w:p>
        </w:tc>
        <w:tc>
          <w:tcPr>
            <w:tcW w:w="2277" w:type="pct"/>
            <w:noWrap w:val="0"/>
            <w:vAlign w:val="center"/>
          </w:tcPr>
          <w:p>
            <w:pPr>
              <w:kinsoku w:val="0"/>
              <w:topLinePunct/>
              <w:spacing w:line="440" w:lineRule="exact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highlight w:val="none"/>
              </w:rPr>
              <w:t>大写：</w:t>
            </w: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     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2" w:firstLineChars="200"/>
        <w:contextualSpacing/>
        <w:textAlignment w:val="auto"/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textAlignment w:val="auto"/>
        <w:outlineLvl w:val="9"/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  <w:lang w:val="en-US" w:eastAsia="zh-CN"/>
        </w:rPr>
        <w:t>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textAlignment w:val="auto"/>
        <w:outlineLvl w:val="9"/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  <w:lang w:val="en-US" w:eastAsia="zh-CN"/>
        </w:rPr>
        <w:t>本项目采用全包干的方式，服务商负责本项目所需全部费用，包括物品上下架、交通运输、搬运、各种搬运类辅料、搬入地地面保护、人员保险等。</w:t>
      </w:r>
    </w:p>
    <w:p>
      <w:pPr>
        <w:pStyle w:val="4"/>
        <w:spacing w:before="0" w:beforeAutospacing="0" w:after="0" w:afterAutospacing="0" w:line="500" w:lineRule="atLeast"/>
        <w:ind w:firstLine="3024" w:firstLineChars="126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>
      <w:pPr>
        <w:pStyle w:val="4"/>
        <w:spacing w:before="0" w:beforeAutospacing="0" w:after="0" w:afterAutospacing="0" w:line="500" w:lineRule="atLeast"/>
        <w:ind w:firstLine="3024" w:firstLineChars="126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>
      <w:pPr>
        <w:pStyle w:val="4"/>
        <w:spacing w:before="0" w:beforeAutospacing="0" w:after="0" w:afterAutospacing="0" w:line="500" w:lineRule="atLeast"/>
        <w:ind w:firstLine="3504" w:firstLineChars="146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供应商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(盖公章)：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         </w:t>
      </w:r>
    </w:p>
    <w:p>
      <w:pPr>
        <w:pStyle w:val="4"/>
        <w:spacing w:before="0" w:beforeAutospacing="0" w:after="0" w:afterAutospacing="0" w:line="500" w:lineRule="atLeast"/>
        <w:ind w:firstLine="3024" w:firstLineChars="126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1"/>
          <w:highlight w:val="none"/>
          <w:lang w:val="en-US" w:eastAsia="zh-CN"/>
        </w:rPr>
        <w:t xml:space="preserve">    授权</w:t>
      </w:r>
      <w:r>
        <w:rPr>
          <w:rFonts w:hint="eastAsia" w:ascii="宋体" w:hAnsi="宋体" w:eastAsia="宋体" w:cs="宋体"/>
          <w:color w:val="auto"/>
          <w:sz w:val="24"/>
          <w:szCs w:val="21"/>
          <w:highlight w:val="none"/>
        </w:rPr>
        <w:t>人（签字）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：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              </w:t>
      </w:r>
    </w:p>
    <w:p>
      <w:pPr>
        <w:pStyle w:val="4"/>
        <w:spacing w:before="0" w:beforeAutospacing="0" w:after="0" w:afterAutospacing="0" w:line="500" w:lineRule="atLeast"/>
        <w:ind w:firstLine="3024" w:firstLineChars="126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                  日期：     年    月    日</w:t>
      </w:r>
    </w:p>
    <w:p>
      <w:pPr>
        <w:jc w:val="right"/>
        <w:rPr>
          <w:rFonts w:hint="eastAsia" w:ascii="宋体" w:hAnsi="宋体" w:eastAsia="宋体" w:cs="宋体"/>
          <w:color w:val="auto"/>
          <w:sz w:val="24"/>
          <w:szCs w:val="21"/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EwYzRkY2Y2Mzc0OGM4ZDcyNDhkYzkyZDliMTE0ZGYifQ=="/>
  </w:docVars>
  <w:rsids>
    <w:rsidRoot w:val="43696ADA"/>
    <w:rsid w:val="43696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楷体_GB2312" w:cs="Times New Roman"/>
      <w:kern w:val="2"/>
      <w:sz w:val="26"/>
      <w:lang w:val="en-US" w:eastAsia="zh-CN" w:bidi="ar-SA"/>
    </w:rPr>
  </w:style>
  <w:style w:type="paragraph" w:styleId="2">
    <w:name w:val="heading 2"/>
    <w:basedOn w:val="1"/>
    <w:next w:val="1"/>
    <w:link w:val="7"/>
    <w:qFormat/>
    <w:uiPriority w:val="0"/>
    <w:pPr>
      <w:keepNext/>
      <w:keepLines/>
      <w:widowControl w:val="0"/>
      <w:overflowPunct w:val="0"/>
      <w:adjustRightInd w:val="0"/>
      <w:jc w:val="left"/>
      <w:textAlignment w:val="baseline"/>
      <w:outlineLvl w:val="1"/>
    </w:pPr>
    <w:rPr>
      <w:rFonts w:ascii="宋体" w:hAnsi="宋体" w:eastAsia="宋体" w:cs="Times New Roman"/>
      <w:b/>
      <w:kern w:val="2"/>
      <w:sz w:val="28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rPr>
      <w:sz w:val="24"/>
      <w:szCs w:val="24"/>
    </w:rPr>
  </w:style>
  <w:style w:type="character" w:customStyle="1" w:styleId="7">
    <w:name w:val="标题 2 Char"/>
    <w:link w:val="2"/>
    <w:autoRedefine/>
    <w:qFormat/>
    <w:uiPriority w:val="0"/>
    <w:rPr>
      <w:rFonts w:ascii="宋体" w:hAnsi="宋体" w:eastAsia="宋体"/>
      <w:b/>
      <w:kern w:val="2"/>
      <w:sz w:val="2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2024-04-18T08:55:00Z</dcterms:created>
  <dc:creator>guxinxin</dc:creator>
  <cp:lastModifiedBy>guxinxin</cp:lastModifiedBy>
  <dcterms:modified xsi:type="dcterms:W3CDTF">2024-04-18T09:02:23Z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E26414E840A74B5F8D59B22409E676FC_11</vt:lpwstr>
  </property>
</Properties>
</file>